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2461" w:rsidRPr="00EB2461" w:rsidRDefault="00EB2461" w:rsidP="00EB2461">
      <w:pPr>
        <w:widowControl/>
        <w:shd w:val="clear" w:color="auto" w:fill="FFFFFF"/>
        <w:spacing w:before="100" w:beforeAutospacing="1" w:after="100" w:afterAutospacing="1" w:line="405" w:lineRule="atLeast"/>
        <w:jc w:val="center"/>
        <w:rPr>
          <w:rFonts w:ascii="Segoe UI" w:eastAsia="宋体" w:hAnsi="Segoe UI" w:cs="Segoe UI"/>
          <w:color w:val="333333"/>
          <w:kern w:val="0"/>
          <w:sz w:val="24"/>
          <w:szCs w:val="24"/>
        </w:rPr>
      </w:pPr>
      <w:r w:rsidRPr="00EB2461">
        <w:rPr>
          <w:rFonts w:ascii="宋体" w:eastAsia="宋体" w:hAnsi="宋体" w:cs="Segoe UI" w:hint="eastAsia"/>
          <w:b/>
          <w:bCs/>
          <w:color w:val="000000"/>
          <w:kern w:val="0"/>
          <w:sz w:val="30"/>
          <w:szCs w:val="30"/>
        </w:rPr>
        <w:t>招聘简章</w:t>
      </w:r>
    </w:p>
    <w:p w:rsidR="00EB2461" w:rsidRPr="00EB2461" w:rsidRDefault="00EB2461" w:rsidP="00EB2461">
      <w:pPr>
        <w:widowControl/>
        <w:shd w:val="clear" w:color="auto" w:fill="FFFFFF"/>
        <w:spacing w:before="100" w:beforeAutospacing="1" w:after="100" w:afterAutospacing="1" w:line="375" w:lineRule="atLeast"/>
        <w:jc w:val="left"/>
        <w:rPr>
          <w:rFonts w:ascii="Segoe UI" w:eastAsia="宋体" w:hAnsi="Segoe UI" w:cs="Segoe UI"/>
          <w:color w:val="333333"/>
          <w:kern w:val="0"/>
          <w:sz w:val="24"/>
          <w:szCs w:val="24"/>
        </w:rPr>
      </w:pPr>
      <w:r w:rsidRPr="00EB2461">
        <w:rPr>
          <w:rFonts w:ascii="宋体" w:eastAsia="宋体" w:hAnsi="宋体" w:cs="Segoe UI" w:hint="eastAsia"/>
          <w:b/>
          <w:bCs/>
          <w:color w:val="000000"/>
          <w:kern w:val="0"/>
          <w:sz w:val="24"/>
          <w:szCs w:val="24"/>
        </w:rPr>
        <w:t>一、企业简介</w:t>
      </w:r>
    </w:p>
    <w:p w:rsidR="00E446FB" w:rsidRPr="00E31EAD" w:rsidRDefault="00E446FB" w:rsidP="00E446FB">
      <w:pPr>
        <w:widowControl/>
        <w:adjustRightInd w:val="0"/>
        <w:snapToGrid w:val="0"/>
        <w:ind w:firstLineChars="200" w:firstLine="480"/>
        <w:jc w:val="left"/>
        <w:rPr>
          <w:rFonts w:ascii="宋体" w:hAnsi="宋体" w:cs="宋体"/>
          <w:color w:val="000000"/>
          <w:kern w:val="0"/>
          <w:sz w:val="24"/>
        </w:rPr>
      </w:pPr>
      <w:r w:rsidRPr="00E31EAD">
        <w:rPr>
          <w:rFonts w:ascii="宋体" w:hAnsi="宋体" w:cs="宋体" w:hint="eastAsia"/>
          <w:color w:val="000000"/>
          <w:kern w:val="0"/>
          <w:sz w:val="24"/>
        </w:rPr>
        <w:t>中鼎控股（集团）股份有限公司创建于1980年，总部位于山清水秀的皖东南生态之城宁国市。经过30多年的滚动发展，中鼎集团现已拥有总资产超百亿元，员工2万人，涉及机械基础件、汽车零部件、液压气动密封件、机械电子、精密模具、汽车工具、发动机等产品领域的大型现代化跨国企业集团。</w:t>
      </w:r>
      <w:r>
        <w:rPr>
          <w:rFonts w:ascii="宋体" w:hAnsi="宋体" w:cs="宋体" w:hint="eastAsia"/>
          <w:color w:val="000000"/>
          <w:kern w:val="0"/>
          <w:sz w:val="24"/>
        </w:rPr>
        <w:t>2018</w:t>
      </w:r>
      <w:r w:rsidRPr="00E31EAD">
        <w:rPr>
          <w:rFonts w:ascii="宋体" w:hAnsi="宋体" w:cs="宋体" w:hint="eastAsia"/>
          <w:color w:val="000000"/>
          <w:kern w:val="0"/>
          <w:sz w:val="24"/>
        </w:rPr>
        <w:t>年，中</w:t>
      </w:r>
      <w:proofErr w:type="gramStart"/>
      <w:r w:rsidRPr="00E31EAD">
        <w:rPr>
          <w:rFonts w:ascii="宋体" w:hAnsi="宋体" w:cs="宋体" w:hint="eastAsia"/>
          <w:color w:val="000000"/>
          <w:kern w:val="0"/>
          <w:sz w:val="24"/>
        </w:rPr>
        <w:t>鼎全球</w:t>
      </w:r>
      <w:proofErr w:type="gramEnd"/>
      <w:r w:rsidRPr="00E31EAD">
        <w:rPr>
          <w:rFonts w:ascii="宋体" w:hAnsi="宋体" w:cs="宋体" w:hint="eastAsia"/>
          <w:color w:val="000000"/>
          <w:kern w:val="0"/>
          <w:sz w:val="24"/>
        </w:rPr>
        <w:t>销售</w:t>
      </w:r>
      <w:r>
        <w:rPr>
          <w:rFonts w:ascii="宋体" w:hAnsi="宋体" w:cs="宋体" w:hint="eastAsia"/>
          <w:color w:val="000000"/>
          <w:kern w:val="0"/>
          <w:sz w:val="24"/>
        </w:rPr>
        <w:t>185</w:t>
      </w:r>
      <w:r w:rsidRPr="00E31EAD">
        <w:rPr>
          <w:rFonts w:ascii="宋体" w:hAnsi="宋体" w:cs="宋体" w:hint="eastAsia"/>
          <w:color w:val="000000"/>
          <w:kern w:val="0"/>
          <w:sz w:val="24"/>
        </w:rPr>
        <w:t>亿元，各项主要经济指标雄踞国内同行业首位，自2011年起连续跻身“全球非轮胎橡胶制品50强排行榜”</w:t>
      </w:r>
      <w:r>
        <w:rPr>
          <w:rFonts w:ascii="宋体" w:hAnsi="宋体" w:cs="宋体" w:hint="eastAsia"/>
          <w:color w:val="000000"/>
          <w:kern w:val="0"/>
          <w:sz w:val="24"/>
        </w:rPr>
        <w:t>(2019</w:t>
      </w:r>
      <w:r w:rsidRPr="00E31EAD">
        <w:rPr>
          <w:rFonts w:ascii="宋体" w:hAnsi="宋体" w:cs="宋体" w:hint="eastAsia"/>
          <w:color w:val="000000"/>
          <w:kern w:val="0"/>
          <w:sz w:val="24"/>
        </w:rPr>
        <w:t>年排名第13位)，2016年名列“中国汽车工业30强”第24位。</w:t>
      </w:r>
    </w:p>
    <w:p w:rsidR="00E446FB" w:rsidRPr="00E31EAD" w:rsidRDefault="00E446FB" w:rsidP="00E446FB">
      <w:pPr>
        <w:widowControl/>
        <w:adjustRightInd w:val="0"/>
        <w:snapToGrid w:val="0"/>
        <w:ind w:firstLineChars="200" w:firstLine="480"/>
        <w:jc w:val="left"/>
        <w:rPr>
          <w:rFonts w:ascii="宋体" w:hAnsi="宋体" w:cs="宋体"/>
          <w:color w:val="000000"/>
          <w:kern w:val="0"/>
          <w:sz w:val="24"/>
        </w:rPr>
      </w:pPr>
      <w:r w:rsidRPr="00E31EAD">
        <w:rPr>
          <w:rFonts w:ascii="宋体" w:hAnsi="宋体" w:cs="宋体" w:hint="eastAsia"/>
          <w:color w:val="000000"/>
          <w:kern w:val="0"/>
          <w:sz w:val="24"/>
        </w:rPr>
        <w:t>中鼎旗下各类全资、控股或参股企业30余家，除宁国总部基地外，还在国内北京、上海、天津等地建立20多家生产基地，并通过海外并购和扩张过程中对欧美先进技术工艺的引进消化吸收，在美国、德国等地共设10余家境外企业，拥有KACO、WEGU、AMK、TFH等全球非轮胎橡胶制品多个细分领域的顶尖企业，在非轮胎橡胶制品的“冷却系统”、“降噪减振底盘系统”、“密封系统”</w:t>
      </w:r>
      <w:r>
        <w:rPr>
          <w:rFonts w:ascii="宋体" w:hAnsi="宋体" w:cs="宋体" w:hint="eastAsia"/>
          <w:color w:val="000000"/>
          <w:kern w:val="0"/>
          <w:sz w:val="24"/>
        </w:rPr>
        <w:t>、“</w:t>
      </w:r>
      <w:r w:rsidRPr="00B563C9">
        <w:rPr>
          <w:rFonts w:ascii="宋体" w:hAnsi="宋体" w:cs="宋体" w:hint="eastAsia"/>
          <w:color w:val="000000"/>
          <w:kern w:val="0"/>
          <w:sz w:val="24"/>
        </w:rPr>
        <w:t>空气悬挂及电机系统领域</w:t>
      </w:r>
      <w:r>
        <w:rPr>
          <w:rFonts w:ascii="宋体" w:hAnsi="宋体" w:cs="宋体" w:hint="eastAsia"/>
          <w:color w:val="000000"/>
          <w:kern w:val="0"/>
          <w:sz w:val="24"/>
        </w:rPr>
        <w:t>”四</w:t>
      </w:r>
      <w:r w:rsidRPr="00E31EAD">
        <w:rPr>
          <w:rFonts w:ascii="宋体" w:hAnsi="宋体" w:cs="宋体" w:hint="eastAsia"/>
          <w:color w:val="000000"/>
          <w:kern w:val="0"/>
          <w:sz w:val="24"/>
        </w:rPr>
        <w:t>大领域确定了行业领先地位。其中核心企业—安徽中鼎密封件股份有限公司（中鼎股份，证券代码：000887）于2006年借壳上市，为中国密封</w:t>
      </w:r>
      <w:proofErr w:type="gramStart"/>
      <w:r w:rsidRPr="00E31EAD">
        <w:rPr>
          <w:rFonts w:ascii="宋体" w:hAnsi="宋体" w:cs="宋体" w:hint="eastAsia"/>
          <w:color w:val="000000"/>
          <w:kern w:val="0"/>
          <w:sz w:val="24"/>
        </w:rPr>
        <w:t>件行业</w:t>
      </w:r>
      <w:proofErr w:type="gramEnd"/>
      <w:r w:rsidRPr="00E31EAD">
        <w:rPr>
          <w:rFonts w:ascii="宋体" w:hAnsi="宋体" w:cs="宋体" w:hint="eastAsia"/>
          <w:color w:val="000000"/>
          <w:kern w:val="0"/>
          <w:sz w:val="24"/>
        </w:rPr>
        <w:t>第一股（2017年获评中国主板上市公司价值百强）。</w:t>
      </w:r>
    </w:p>
    <w:p w:rsidR="00E446FB" w:rsidRPr="00E31EAD" w:rsidRDefault="00E446FB" w:rsidP="00E446FB">
      <w:pPr>
        <w:widowControl/>
        <w:rPr>
          <w:rFonts w:ascii="宋体" w:hAnsi="宋体" w:cs="宋体"/>
          <w:color w:val="000000"/>
          <w:kern w:val="0"/>
          <w:sz w:val="24"/>
        </w:rPr>
      </w:pPr>
      <w:r w:rsidRPr="00E31EAD">
        <w:rPr>
          <w:rFonts w:ascii="宋体" w:hAnsi="宋体" w:cs="宋体" w:hint="eastAsia"/>
          <w:color w:val="000000"/>
          <w:kern w:val="0"/>
          <w:sz w:val="24"/>
        </w:rPr>
        <w:t xml:space="preserve">     中</w:t>
      </w:r>
      <w:proofErr w:type="gramStart"/>
      <w:r w:rsidRPr="00E31EAD">
        <w:rPr>
          <w:rFonts w:ascii="宋体" w:hAnsi="宋体" w:cs="宋体" w:hint="eastAsia"/>
          <w:color w:val="000000"/>
          <w:kern w:val="0"/>
          <w:sz w:val="24"/>
        </w:rPr>
        <w:t>鼎拥有</w:t>
      </w:r>
      <w:proofErr w:type="gramEnd"/>
      <w:r w:rsidRPr="00E31EAD">
        <w:rPr>
          <w:rFonts w:ascii="宋体" w:hAnsi="宋体" w:cs="宋体" w:hint="eastAsia"/>
          <w:color w:val="000000"/>
          <w:kern w:val="0"/>
          <w:sz w:val="24"/>
        </w:rPr>
        <w:t>国内同行业唯一的“国家认定企业技术中心”和“博士后科研工作站”、“院士工作站”。中鼎一直秉持“因人才而鼎盛，助人才以成功”的人才观，热忱欢迎有识之士、才</w:t>
      </w:r>
      <w:proofErr w:type="gramStart"/>
      <w:r w:rsidRPr="00E31EAD">
        <w:rPr>
          <w:rFonts w:ascii="宋体" w:hAnsi="宋体" w:cs="宋体" w:hint="eastAsia"/>
          <w:color w:val="000000"/>
          <w:kern w:val="0"/>
          <w:sz w:val="24"/>
        </w:rPr>
        <w:t>彦</w:t>
      </w:r>
      <w:proofErr w:type="gramEnd"/>
      <w:r w:rsidRPr="00E31EAD">
        <w:rPr>
          <w:rFonts w:ascii="宋体" w:hAnsi="宋体" w:cs="宋体" w:hint="eastAsia"/>
          <w:color w:val="000000"/>
          <w:kern w:val="0"/>
          <w:sz w:val="24"/>
        </w:rPr>
        <w:t>俊杰加盟中鼎，携手共创美好未来！</w:t>
      </w:r>
    </w:p>
    <w:p w:rsidR="00EB2461" w:rsidRPr="00EB2461" w:rsidRDefault="00EB2461" w:rsidP="00EB2461">
      <w:pPr>
        <w:widowControl/>
        <w:shd w:val="clear" w:color="auto" w:fill="FFFFFF"/>
        <w:spacing w:before="100" w:beforeAutospacing="1" w:after="100" w:afterAutospacing="1"/>
        <w:jc w:val="left"/>
        <w:rPr>
          <w:rFonts w:ascii="Segoe UI" w:eastAsia="宋体" w:hAnsi="Segoe UI" w:cs="Segoe UI"/>
          <w:color w:val="333333"/>
          <w:kern w:val="0"/>
          <w:sz w:val="24"/>
          <w:szCs w:val="24"/>
        </w:rPr>
      </w:pPr>
      <w:r w:rsidRPr="00EB2461">
        <w:rPr>
          <w:rFonts w:ascii="宋体" w:eastAsia="宋体" w:hAnsi="宋体" w:cs="Segoe UI" w:hint="eastAsia"/>
          <w:b/>
          <w:bCs/>
          <w:color w:val="000000"/>
          <w:kern w:val="0"/>
          <w:sz w:val="24"/>
          <w:szCs w:val="24"/>
        </w:rPr>
        <w:t>二、招聘岗位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99"/>
        <w:gridCol w:w="736"/>
        <w:gridCol w:w="6187"/>
      </w:tblGrid>
      <w:tr w:rsidR="00EB2461" w:rsidRPr="00EB2461" w:rsidTr="00EB2461">
        <w:trPr>
          <w:trHeight w:val="780"/>
        </w:trPr>
        <w:tc>
          <w:tcPr>
            <w:tcW w:w="1399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2461" w:rsidRPr="00EB2461" w:rsidRDefault="00EB2461" w:rsidP="00EB2461">
            <w:pPr>
              <w:widowControl/>
              <w:spacing w:line="400" w:lineRule="exact"/>
              <w:jc w:val="left"/>
              <w:rPr>
                <w:rFonts w:ascii="Segoe UI" w:eastAsia="宋体" w:hAnsi="Segoe UI" w:cs="Segoe UI"/>
                <w:color w:val="333333"/>
                <w:kern w:val="0"/>
                <w:sz w:val="24"/>
                <w:szCs w:val="24"/>
              </w:rPr>
            </w:pPr>
            <w:r w:rsidRPr="00EB2461">
              <w:rPr>
                <w:rFonts w:ascii="Segoe UI" w:eastAsia="宋体" w:hAnsi="Segoe UI" w:cs="Segoe UI"/>
                <w:color w:val="333333"/>
                <w:kern w:val="0"/>
                <w:sz w:val="24"/>
                <w:szCs w:val="24"/>
              </w:rPr>
              <w:t>岗位</w:t>
            </w:r>
          </w:p>
        </w:tc>
        <w:tc>
          <w:tcPr>
            <w:tcW w:w="736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2461" w:rsidRPr="00EB2461" w:rsidRDefault="00EB2461" w:rsidP="00EB2461">
            <w:pPr>
              <w:widowControl/>
              <w:spacing w:line="400" w:lineRule="exact"/>
              <w:jc w:val="left"/>
              <w:rPr>
                <w:rFonts w:ascii="Segoe UI" w:eastAsia="宋体" w:hAnsi="Segoe UI" w:cs="Segoe UI"/>
                <w:color w:val="333333"/>
                <w:kern w:val="0"/>
                <w:sz w:val="24"/>
                <w:szCs w:val="24"/>
              </w:rPr>
            </w:pPr>
            <w:r w:rsidRPr="00EB2461">
              <w:rPr>
                <w:rFonts w:ascii="Segoe UI" w:eastAsia="宋体" w:hAnsi="Segoe UI" w:cs="Segoe UI"/>
                <w:color w:val="333333"/>
                <w:kern w:val="0"/>
                <w:sz w:val="24"/>
                <w:szCs w:val="24"/>
              </w:rPr>
              <w:t>人数</w:t>
            </w:r>
          </w:p>
        </w:tc>
        <w:tc>
          <w:tcPr>
            <w:tcW w:w="6187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2461" w:rsidRPr="00EB2461" w:rsidRDefault="00EB2461" w:rsidP="00EB2461">
            <w:pPr>
              <w:widowControl/>
              <w:spacing w:line="400" w:lineRule="exact"/>
              <w:jc w:val="left"/>
              <w:rPr>
                <w:rFonts w:ascii="Segoe UI" w:eastAsia="宋体" w:hAnsi="Segoe UI" w:cs="Segoe UI"/>
                <w:color w:val="333333"/>
                <w:kern w:val="0"/>
                <w:sz w:val="24"/>
                <w:szCs w:val="24"/>
              </w:rPr>
            </w:pPr>
            <w:r w:rsidRPr="00EB2461">
              <w:rPr>
                <w:rFonts w:ascii="Segoe UI" w:eastAsia="宋体" w:hAnsi="Segoe UI" w:cs="Segoe UI"/>
                <w:color w:val="333333"/>
                <w:kern w:val="0"/>
                <w:sz w:val="24"/>
                <w:szCs w:val="24"/>
              </w:rPr>
              <w:t>招聘要求</w:t>
            </w:r>
          </w:p>
        </w:tc>
      </w:tr>
      <w:tr w:rsidR="00EB2461" w:rsidRPr="00EB2461" w:rsidTr="00EB2461">
        <w:trPr>
          <w:trHeight w:val="600"/>
        </w:trPr>
        <w:tc>
          <w:tcPr>
            <w:tcW w:w="1399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2461" w:rsidRPr="00EB2461" w:rsidRDefault="00EB2461" w:rsidP="00EB2461">
            <w:pPr>
              <w:widowControl/>
              <w:spacing w:line="400" w:lineRule="exact"/>
              <w:jc w:val="left"/>
              <w:rPr>
                <w:rFonts w:ascii="Segoe UI" w:eastAsia="宋体" w:hAnsi="Segoe UI" w:cs="Segoe UI"/>
                <w:color w:val="333333"/>
                <w:kern w:val="0"/>
                <w:sz w:val="24"/>
                <w:szCs w:val="24"/>
              </w:rPr>
            </w:pPr>
            <w:r w:rsidRPr="00EB2461">
              <w:rPr>
                <w:rFonts w:ascii="Segoe UI" w:eastAsia="宋体" w:hAnsi="Segoe UI" w:cs="Segoe UI"/>
                <w:color w:val="333333"/>
                <w:kern w:val="0"/>
                <w:sz w:val="24"/>
                <w:szCs w:val="24"/>
              </w:rPr>
              <w:t>结构研发工程师</w:t>
            </w:r>
          </w:p>
        </w:tc>
        <w:tc>
          <w:tcPr>
            <w:tcW w:w="736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2461" w:rsidRPr="00EB2461" w:rsidRDefault="00EB2461" w:rsidP="00EB2461">
            <w:pPr>
              <w:widowControl/>
              <w:spacing w:line="400" w:lineRule="exact"/>
              <w:jc w:val="left"/>
              <w:rPr>
                <w:rFonts w:ascii="Segoe UI" w:eastAsia="宋体" w:hAnsi="Segoe UI" w:cs="Segoe UI"/>
                <w:color w:val="333333"/>
                <w:kern w:val="0"/>
                <w:sz w:val="24"/>
                <w:szCs w:val="24"/>
              </w:rPr>
            </w:pPr>
            <w:r w:rsidRPr="00EB2461">
              <w:rPr>
                <w:rFonts w:ascii="Segoe UI" w:eastAsia="宋体" w:hAnsi="Segoe UI" w:cs="Segoe UI"/>
                <w:color w:val="333333"/>
                <w:kern w:val="0"/>
                <w:sz w:val="24"/>
                <w:szCs w:val="24"/>
              </w:rPr>
              <w:t>30</w:t>
            </w:r>
          </w:p>
        </w:tc>
        <w:tc>
          <w:tcPr>
            <w:tcW w:w="6187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2461" w:rsidRPr="00EB2461" w:rsidRDefault="00EB2461" w:rsidP="00EB2461">
            <w:pPr>
              <w:widowControl/>
              <w:spacing w:line="400" w:lineRule="exact"/>
              <w:jc w:val="left"/>
              <w:rPr>
                <w:rFonts w:ascii="Segoe UI" w:eastAsia="宋体" w:hAnsi="Segoe UI" w:cs="Segoe UI"/>
                <w:color w:val="333333"/>
                <w:kern w:val="0"/>
                <w:sz w:val="24"/>
                <w:szCs w:val="24"/>
              </w:rPr>
            </w:pPr>
            <w:r w:rsidRPr="00EB2461">
              <w:rPr>
                <w:rFonts w:ascii="Segoe UI" w:eastAsia="宋体" w:hAnsi="Segoe UI" w:cs="Segoe UI"/>
                <w:color w:val="333333"/>
                <w:kern w:val="0"/>
                <w:sz w:val="24"/>
                <w:szCs w:val="24"/>
              </w:rPr>
              <w:t>本科以上学历；机械设计与制造、材料成型及控制、车辆工程等机械类专业；</w:t>
            </w:r>
            <w:r w:rsidRPr="00EB2461">
              <w:rPr>
                <w:rFonts w:ascii="Segoe UI" w:eastAsia="宋体" w:hAnsi="Segoe UI" w:cs="Segoe UI"/>
                <w:color w:val="333333"/>
                <w:kern w:val="0"/>
                <w:sz w:val="24"/>
                <w:szCs w:val="24"/>
              </w:rPr>
              <w:t>CET-4</w:t>
            </w:r>
            <w:r w:rsidRPr="00EB2461">
              <w:rPr>
                <w:rFonts w:ascii="Segoe UI" w:eastAsia="宋体" w:hAnsi="Segoe UI" w:cs="Segoe UI"/>
                <w:color w:val="333333"/>
                <w:kern w:val="0"/>
                <w:sz w:val="24"/>
                <w:szCs w:val="24"/>
              </w:rPr>
              <w:t>及以上</w:t>
            </w:r>
          </w:p>
        </w:tc>
      </w:tr>
      <w:tr w:rsidR="00EB2461" w:rsidRPr="00EB2461" w:rsidTr="00EB2461">
        <w:trPr>
          <w:trHeight w:val="600"/>
        </w:trPr>
        <w:tc>
          <w:tcPr>
            <w:tcW w:w="1399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2461" w:rsidRPr="00EB2461" w:rsidRDefault="00EB2461" w:rsidP="00EB2461">
            <w:pPr>
              <w:widowControl/>
              <w:spacing w:line="400" w:lineRule="exact"/>
              <w:jc w:val="left"/>
              <w:rPr>
                <w:rFonts w:ascii="Segoe UI" w:eastAsia="宋体" w:hAnsi="Segoe UI" w:cs="Segoe UI"/>
                <w:color w:val="333333"/>
                <w:kern w:val="0"/>
                <w:sz w:val="24"/>
                <w:szCs w:val="24"/>
              </w:rPr>
            </w:pPr>
            <w:r w:rsidRPr="00EB2461">
              <w:rPr>
                <w:rFonts w:ascii="Segoe UI" w:eastAsia="宋体" w:hAnsi="Segoe UI" w:cs="Segoe UI"/>
                <w:color w:val="333333"/>
                <w:kern w:val="0"/>
                <w:sz w:val="24"/>
                <w:szCs w:val="24"/>
              </w:rPr>
              <w:t>材料研发工程师</w:t>
            </w:r>
          </w:p>
        </w:tc>
        <w:tc>
          <w:tcPr>
            <w:tcW w:w="736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2461" w:rsidRPr="00EB2461" w:rsidRDefault="00EB2461" w:rsidP="00EB2461">
            <w:pPr>
              <w:widowControl/>
              <w:spacing w:line="400" w:lineRule="exact"/>
              <w:jc w:val="left"/>
              <w:rPr>
                <w:rFonts w:ascii="Segoe UI" w:eastAsia="宋体" w:hAnsi="Segoe UI" w:cs="Segoe UI"/>
                <w:color w:val="333333"/>
                <w:kern w:val="0"/>
                <w:sz w:val="24"/>
                <w:szCs w:val="24"/>
              </w:rPr>
            </w:pPr>
            <w:r w:rsidRPr="00EB2461">
              <w:rPr>
                <w:rFonts w:ascii="Segoe UI" w:eastAsia="宋体" w:hAnsi="Segoe UI" w:cs="Segoe UI"/>
                <w:color w:val="333333"/>
                <w:kern w:val="0"/>
                <w:sz w:val="24"/>
                <w:szCs w:val="24"/>
              </w:rPr>
              <w:t>10</w:t>
            </w:r>
          </w:p>
        </w:tc>
        <w:tc>
          <w:tcPr>
            <w:tcW w:w="6187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2461" w:rsidRPr="00EB2461" w:rsidRDefault="00EB2461" w:rsidP="00EB2461">
            <w:pPr>
              <w:widowControl/>
              <w:spacing w:line="400" w:lineRule="exact"/>
              <w:jc w:val="left"/>
              <w:rPr>
                <w:rFonts w:ascii="Segoe UI" w:eastAsia="宋体" w:hAnsi="Segoe UI" w:cs="Segoe UI"/>
                <w:color w:val="333333"/>
                <w:kern w:val="0"/>
                <w:sz w:val="24"/>
                <w:szCs w:val="24"/>
              </w:rPr>
            </w:pPr>
            <w:r w:rsidRPr="00EB2461">
              <w:rPr>
                <w:rFonts w:ascii="Segoe UI" w:eastAsia="宋体" w:hAnsi="Segoe UI" w:cs="Segoe UI"/>
                <w:color w:val="333333"/>
                <w:kern w:val="0"/>
                <w:sz w:val="24"/>
                <w:szCs w:val="24"/>
              </w:rPr>
              <w:t>本科以上学历；高分子材料科学与工程、材料化学等专业；</w:t>
            </w:r>
            <w:r w:rsidRPr="00EB2461">
              <w:rPr>
                <w:rFonts w:ascii="Segoe UI" w:eastAsia="宋体" w:hAnsi="Segoe UI" w:cs="Segoe UI"/>
                <w:color w:val="333333"/>
                <w:kern w:val="0"/>
                <w:sz w:val="24"/>
                <w:szCs w:val="24"/>
              </w:rPr>
              <w:t>CET-4</w:t>
            </w:r>
            <w:r w:rsidRPr="00EB2461">
              <w:rPr>
                <w:rFonts w:ascii="Segoe UI" w:eastAsia="宋体" w:hAnsi="Segoe UI" w:cs="Segoe UI"/>
                <w:color w:val="333333"/>
                <w:kern w:val="0"/>
                <w:sz w:val="24"/>
                <w:szCs w:val="24"/>
              </w:rPr>
              <w:t>及以上</w:t>
            </w:r>
          </w:p>
        </w:tc>
      </w:tr>
      <w:tr w:rsidR="00EB2461" w:rsidRPr="00EB2461" w:rsidTr="00EB2461">
        <w:trPr>
          <w:trHeight w:val="600"/>
        </w:trPr>
        <w:tc>
          <w:tcPr>
            <w:tcW w:w="1399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2461" w:rsidRPr="00EB2461" w:rsidRDefault="00EB2461" w:rsidP="00EB2461">
            <w:pPr>
              <w:widowControl/>
              <w:spacing w:line="400" w:lineRule="exact"/>
              <w:jc w:val="left"/>
              <w:rPr>
                <w:rFonts w:ascii="Segoe UI" w:eastAsia="宋体" w:hAnsi="Segoe UI" w:cs="Segoe UI"/>
                <w:color w:val="333333"/>
                <w:kern w:val="0"/>
                <w:sz w:val="24"/>
                <w:szCs w:val="24"/>
              </w:rPr>
            </w:pPr>
            <w:r w:rsidRPr="00EB2461">
              <w:rPr>
                <w:rFonts w:ascii="Segoe UI" w:eastAsia="宋体" w:hAnsi="Segoe UI" w:cs="Segoe UI"/>
                <w:color w:val="333333"/>
                <w:kern w:val="0"/>
                <w:sz w:val="24"/>
                <w:szCs w:val="24"/>
              </w:rPr>
              <w:t>实验工程师</w:t>
            </w:r>
          </w:p>
        </w:tc>
        <w:tc>
          <w:tcPr>
            <w:tcW w:w="736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2461" w:rsidRPr="00EB2461" w:rsidRDefault="00EB2461" w:rsidP="00EB2461">
            <w:pPr>
              <w:widowControl/>
              <w:spacing w:line="400" w:lineRule="exact"/>
              <w:jc w:val="left"/>
              <w:rPr>
                <w:rFonts w:ascii="Segoe UI" w:eastAsia="宋体" w:hAnsi="Segoe UI" w:cs="Segoe UI"/>
                <w:color w:val="333333"/>
                <w:kern w:val="0"/>
                <w:sz w:val="24"/>
                <w:szCs w:val="24"/>
              </w:rPr>
            </w:pPr>
            <w:r w:rsidRPr="00EB2461">
              <w:rPr>
                <w:rFonts w:ascii="Segoe UI" w:eastAsia="宋体" w:hAnsi="Segoe UI" w:cs="Segoe UI"/>
                <w:color w:val="333333"/>
                <w:kern w:val="0"/>
                <w:sz w:val="24"/>
                <w:szCs w:val="24"/>
              </w:rPr>
              <w:t>10</w:t>
            </w:r>
          </w:p>
        </w:tc>
        <w:tc>
          <w:tcPr>
            <w:tcW w:w="6187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2461" w:rsidRPr="00EB2461" w:rsidRDefault="00EB2461" w:rsidP="00EB2461">
            <w:pPr>
              <w:widowControl/>
              <w:spacing w:line="400" w:lineRule="exact"/>
              <w:jc w:val="left"/>
              <w:rPr>
                <w:rFonts w:ascii="Segoe UI" w:eastAsia="宋体" w:hAnsi="Segoe UI" w:cs="Segoe UI"/>
                <w:color w:val="333333"/>
                <w:kern w:val="0"/>
                <w:sz w:val="24"/>
                <w:szCs w:val="24"/>
              </w:rPr>
            </w:pPr>
            <w:r w:rsidRPr="00EB2461">
              <w:rPr>
                <w:rFonts w:ascii="Segoe UI" w:eastAsia="宋体" w:hAnsi="Segoe UI" w:cs="Segoe UI"/>
                <w:color w:val="333333"/>
                <w:kern w:val="0"/>
                <w:sz w:val="24"/>
                <w:szCs w:val="24"/>
              </w:rPr>
              <w:t>本科以上学历；机械类、材料化学等相关专业；具备基本的英语阅读能力</w:t>
            </w:r>
          </w:p>
        </w:tc>
      </w:tr>
      <w:tr w:rsidR="00EB2461" w:rsidRPr="00EB2461" w:rsidTr="00EB2461">
        <w:trPr>
          <w:trHeight w:val="600"/>
        </w:trPr>
        <w:tc>
          <w:tcPr>
            <w:tcW w:w="1399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2461" w:rsidRPr="00EB2461" w:rsidRDefault="00EB2461" w:rsidP="00EB2461">
            <w:pPr>
              <w:widowControl/>
              <w:spacing w:line="400" w:lineRule="exact"/>
              <w:jc w:val="left"/>
              <w:rPr>
                <w:rFonts w:ascii="Segoe UI" w:eastAsia="宋体" w:hAnsi="Segoe UI" w:cs="Segoe UI"/>
                <w:color w:val="333333"/>
                <w:kern w:val="0"/>
                <w:sz w:val="24"/>
                <w:szCs w:val="24"/>
              </w:rPr>
            </w:pPr>
            <w:r w:rsidRPr="00EB2461">
              <w:rPr>
                <w:rFonts w:ascii="Segoe UI" w:eastAsia="宋体" w:hAnsi="Segoe UI" w:cs="Segoe UI"/>
                <w:color w:val="333333"/>
                <w:kern w:val="0"/>
                <w:sz w:val="24"/>
                <w:szCs w:val="24"/>
              </w:rPr>
              <w:t>质量工程师</w:t>
            </w:r>
          </w:p>
        </w:tc>
        <w:tc>
          <w:tcPr>
            <w:tcW w:w="736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2461" w:rsidRPr="00EB2461" w:rsidRDefault="00EB2461" w:rsidP="00EB2461">
            <w:pPr>
              <w:widowControl/>
              <w:spacing w:line="400" w:lineRule="exact"/>
              <w:jc w:val="left"/>
              <w:rPr>
                <w:rFonts w:ascii="Segoe UI" w:eastAsia="宋体" w:hAnsi="Segoe UI" w:cs="Segoe UI"/>
                <w:color w:val="333333"/>
                <w:kern w:val="0"/>
                <w:sz w:val="24"/>
                <w:szCs w:val="24"/>
              </w:rPr>
            </w:pPr>
            <w:r w:rsidRPr="00EB2461">
              <w:rPr>
                <w:rFonts w:ascii="Segoe UI" w:eastAsia="宋体" w:hAnsi="Segoe UI" w:cs="Segoe UI"/>
                <w:color w:val="333333"/>
                <w:kern w:val="0"/>
                <w:sz w:val="24"/>
                <w:szCs w:val="24"/>
              </w:rPr>
              <w:t>20</w:t>
            </w:r>
          </w:p>
        </w:tc>
        <w:tc>
          <w:tcPr>
            <w:tcW w:w="6187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2461" w:rsidRPr="00EB2461" w:rsidRDefault="00EB2461" w:rsidP="00EB2461">
            <w:pPr>
              <w:widowControl/>
              <w:spacing w:line="400" w:lineRule="exact"/>
              <w:jc w:val="left"/>
              <w:rPr>
                <w:rFonts w:ascii="Segoe UI" w:eastAsia="宋体" w:hAnsi="Segoe UI" w:cs="Segoe UI"/>
                <w:color w:val="333333"/>
                <w:kern w:val="0"/>
                <w:sz w:val="24"/>
                <w:szCs w:val="24"/>
              </w:rPr>
            </w:pPr>
            <w:r w:rsidRPr="00EB2461">
              <w:rPr>
                <w:rFonts w:ascii="Segoe UI" w:eastAsia="宋体" w:hAnsi="Segoe UI" w:cs="Segoe UI"/>
                <w:color w:val="333333"/>
                <w:kern w:val="0"/>
                <w:sz w:val="24"/>
                <w:szCs w:val="24"/>
              </w:rPr>
              <w:t>大专以上学历；机械类、材料化学等相关专业；具备良好的英语听说读写能力</w:t>
            </w:r>
          </w:p>
        </w:tc>
      </w:tr>
      <w:tr w:rsidR="00EB2461" w:rsidRPr="00EB2461" w:rsidTr="00EB2461">
        <w:trPr>
          <w:trHeight w:val="945"/>
        </w:trPr>
        <w:tc>
          <w:tcPr>
            <w:tcW w:w="1399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2461" w:rsidRPr="00EB2461" w:rsidRDefault="00EB2461" w:rsidP="00EB2461">
            <w:pPr>
              <w:widowControl/>
              <w:spacing w:line="400" w:lineRule="exact"/>
              <w:jc w:val="left"/>
              <w:rPr>
                <w:rFonts w:ascii="Segoe UI" w:eastAsia="宋体" w:hAnsi="Segoe UI" w:cs="Segoe UI"/>
                <w:color w:val="333333"/>
                <w:kern w:val="0"/>
                <w:sz w:val="24"/>
                <w:szCs w:val="24"/>
              </w:rPr>
            </w:pPr>
            <w:r w:rsidRPr="00EB2461">
              <w:rPr>
                <w:rFonts w:ascii="Segoe UI" w:eastAsia="宋体" w:hAnsi="Segoe UI" w:cs="Segoe UI"/>
                <w:color w:val="333333"/>
                <w:kern w:val="0"/>
                <w:sz w:val="24"/>
                <w:szCs w:val="24"/>
              </w:rPr>
              <w:t>其他岗位</w:t>
            </w:r>
          </w:p>
        </w:tc>
        <w:tc>
          <w:tcPr>
            <w:tcW w:w="736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2461" w:rsidRPr="00EB2461" w:rsidRDefault="00EB2461" w:rsidP="00EB2461">
            <w:pPr>
              <w:widowControl/>
              <w:spacing w:line="400" w:lineRule="exact"/>
              <w:jc w:val="left"/>
              <w:rPr>
                <w:rFonts w:ascii="Segoe UI" w:eastAsia="宋体" w:hAnsi="Segoe UI" w:cs="Segoe UI"/>
                <w:color w:val="333333"/>
                <w:kern w:val="0"/>
                <w:sz w:val="24"/>
                <w:szCs w:val="24"/>
              </w:rPr>
            </w:pPr>
            <w:r w:rsidRPr="00EB2461">
              <w:rPr>
                <w:rFonts w:ascii="Segoe UI" w:eastAsia="宋体" w:hAnsi="Segoe UI" w:cs="Segoe UI"/>
                <w:color w:val="333333"/>
                <w:kern w:val="0"/>
                <w:sz w:val="24"/>
                <w:szCs w:val="24"/>
              </w:rPr>
              <w:t>20</w:t>
            </w:r>
          </w:p>
        </w:tc>
        <w:tc>
          <w:tcPr>
            <w:tcW w:w="6187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B2461" w:rsidRPr="00EB2461" w:rsidRDefault="00EB2461" w:rsidP="00EB2461">
            <w:pPr>
              <w:widowControl/>
              <w:spacing w:line="400" w:lineRule="exact"/>
              <w:jc w:val="left"/>
              <w:rPr>
                <w:rFonts w:ascii="Segoe UI" w:eastAsia="宋体" w:hAnsi="Segoe UI" w:cs="Segoe UI"/>
                <w:color w:val="333333"/>
                <w:kern w:val="0"/>
                <w:sz w:val="24"/>
                <w:szCs w:val="24"/>
              </w:rPr>
            </w:pPr>
            <w:r w:rsidRPr="00EB2461">
              <w:rPr>
                <w:rFonts w:ascii="Segoe UI" w:eastAsia="宋体" w:hAnsi="Segoe UI" w:cs="Segoe UI"/>
                <w:color w:val="333333"/>
                <w:kern w:val="0"/>
                <w:sz w:val="24"/>
                <w:szCs w:val="24"/>
              </w:rPr>
              <w:t>人力资源：本科学历；人力资源、工商、法学等相关专业；</w:t>
            </w:r>
            <w:r w:rsidRPr="00EB2461">
              <w:rPr>
                <w:rFonts w:ascii="Segoe UI" w:eastAsia="宋体" w:hAnsi="Segoe UI" w:cs="Segoe UI"/>
                <w:color w:val="333333"/>
                <w:kern w:val="0"/>
                <w:sz w:val="24"/>
                <w:szCs w:val="24"/>
              </w:rPr>
              <w:t>CET-4</w:t>
            </w:r>
            <w:r w:rsidRPr="00EB2461">
              <w:rPr>
                <w:rFonts w:ascii="Segoe UI" w:eastAsia="宋体" w:hAnsi="Segoe UI" w:cs="Segoe UI"/>
                <w:color w:val="333333"/>
                <w:kern w:val="0"/>
                <w:sz w:val="24"/>
                <w:szCs w:val="24"/>
              </w:rPr>
              <w:t>以上</w:t>
            </w:r>
            <w:r w:rsidRPr="00EB2461">
              <w:rPr>
                <w:rFonts w:ascii="Segoe UI" w:eastAsia="宋体" w:hAnsi="Segoe UI" w:cs="Segoe UI"/>
                <w:color w:val="333333"/>
                <w:kern w:val="0"/>
                <w:sz w:val="24"/>
                <w:szCs w:val="24"/>
              </w:rPr>
              <w:br/>
              <w:t> </w:t>
            </w:r>
            <w:r w:rsidRPr="00EB2461">
              <w:rPr>
                <w:rFonts w:ascii="Segoe UI" w:eastAsia="宋体" w:hAnsi="Segoe UI" w:cs="Segoe UI"/>
                <w:color w:val="333333"/>
                <w:kern w:val="0"/>
                <w:sz w:val="24"/>
                <w:szCs w:val="24"/>
              </w:rPr>
              <w:t>财务管理：本科学历；财务管理、会计、金融等专业；</w:t>
            </w:r>
            <w:r w:rsidRPr="00EB2461">
              <w:rPr>
                <w:rFonts w:ascii="Segoe UI" w:eastAsia="宋体" w:hAnsi="Segoe UI" w:cs="Segoe UI"/>
                <w:color w:val="333333"/>
                <w:kern w:val="0"/>
                <w:sz w:val="24"/>
                <w:szCs w:val="24"/>
              </w:rPr>
              <w:t>CET-4</w:t>
            </w:r>
            <w:r w:rsidRPr="00EB2461">
              <w:rPr>
                <w:rFonts w:ascii="Segoe UI" w:eastAsia="宋体" w:hAnsi="Segoe UI" w:cs="Segoe UI"/>
                <w:color w:val="333333"/>
                <w:kern w:val="0"/>
                <w:sz w:val="24"/>
                <w:szCs w:val="24"/>
              </w:rPr>
              <w:t>以上</w:t>
            </w:r>
            <w:r w:rsidRPr="00EB2461">
              <w:rPr>
                <w:rFonts w:ascii="Segoe UI" w:eastAsia="宋体" w:hAnsi="Segoe UI" w:cs="Segoe UI"/>
                <w:color w:val="333333"/>
                <w:kern w:val="0"/>
                <w:sz w:val="24"/>
                <w:szCs w:val="24"/>
              </w:rPr>
              <w:br/>
            </w:r>
            <w:r w:rsidRPr="00EB2461">
              <w:rPr>
                <w:rFonts w:ascii="Segoe UI" w:eastAsia="宋体" w:hAnsi="Segoe UI" w:cs="Segoe UI"/>
                <w:color w:val="333333"/>
                <w:kern w:val="0"/>
                <w:sz w:val="24"/>
                <w:szCs w:val="24"/>
              </w:rPr>
              <w:lastRenderedPageBreak/>
              <w:t> </w:t>
            </w:r>
            <w:r w:rsidRPr="00EB2461">
              <w:rPr>
                <w:rFonts w:ascii="Segoe UI" w:eastAsia="宋体" w:hAnsi="Segoe UI" w:cs="Segoe UI"/>
                <w:color w:val="333333"/>
                <w:kern w:val="0"/>
                <w:sz w:val="24"/>
                <w:szCs w:val="24"/>
              </w:rPr>
              <w:t>计划及物流：本科学历；物流管理、国际贸易等专业；</w:t>
            </w:r>
            <w:r w:rsidRPr="00EB2461">
              <w:rPr>
                <w:rFonts w:ascii="Segoe UI" w:eastAsia="宋体" w:hAnsi="Segoe UI" w:cs="Segoe UI"/>
                <w:color w:val="333333"/>
                <w:kern w:val="0"/>
                <w:sz w:val="24"/>
                <w:szCs w:val="24"/>
              </w:rPr>
              <w:t>CET-4</w:t>
            </w:r>
            <w:r w:rsidRPr="00EB2461">
              <w:rPr>
                <w:rFonts w:ascii="Segoe UI" w:eastAsia="宋体" w:hAnsi="Segoe UI" w:cs="Segoe UI"/>
                <w:color w:val="333333"/>
                <w:kern w:val="0"/>
                <w:sz w:val="24"/>
                <w:szCs w:val="24"/>
              </w:rPr>
              <w:t>以上</w:t>
            </w:r>
          </w:p>
        </w:tc>
      </w:tr>
    </w:tbl>
    <w:p w:rsidR="00EB2461" w:rsidRPr="00EB2461" w:rsidRDefault="00EB2461" w:rsidP="00EB2461">
      <w:pPr>
        <w:widowControl/>
        <w:shd w:val="clear" w:color="auto" w:fill="FFFFFF"/>
        <w:spacing w:before="100" w:beforeAutospacing="1" w:after="100" w:afterAutospacing="1"/>
        <w:jc w:val="left"/>
        <w:rPr>
          <w:rFonts w:ascii="Segoe UI" w:eastAsia="宋体" w:hAnsi="Segoe UI" w:cs="Segoe UI"/>
          <w:color w:val="333333"/>
          <w:kern w:val="0"/>
          <w:sz w:val="24"/>
          <w:szCs w:val="24"/>
        </w:rPr>
      </w:pPr>
      <w:r w:rsidRPr="00EB2461">
        <w:rPr>
          <w:rFonts w:ascii="宋体" w:eastAsia="宋体" w:hAnsi="宋体" w:cs="Segoe UI" w:hint="eastAsia"/>
          <w:b/>
          <w:bCs/>
          <w:color w:val="000000"/>
          <w:kern w:val="0"/>
          <w:sz w:val="24"/>
          <w:szCs w:val="24"/>
        </w:rPr>
        <w:lastRenderedPageBreak/>
        <w:t>三、福利待遇</w:t>
      </w:r>
    </w:p>
    <w:p w:rsidR="00EB2461" w:rsidRPr="00EB2461" w:rsidRDefault="00EB2461" w:rsidP="00EB2461">
      <w:pPr>
        <w:widowControl/>
        <w:shd w:val="clear" w:color="auto" w:fill="FFFFFF"/>
        <w:spacing w:before="100" w:beforeAutospacing="1" w:after="100" w:afterAutospacing="1"/>
        <w:jc w:val="left"/>
        <w:rPr>
          <w:rFonts w:ascii="Segoe UI" w:eastAsia="宋体" w:hAnsi="Segoe UI" w:cs="Segoe UI"/>
          <w:color w:val="333333"/>
          <w:kern w:val="0"/>
          <w:sz w:val="24"/>
          <w:szCs w:val="24"/>
        </w:rPr>
      </w:pPr>
      <w:r w:rsidRPr="00EB2461">
        <w:rPr>
          <w:rFonts w:ascii="宋体" w:eastAsia="宋体" w:hAnsi="宋体" w:cs="Segoe UI" w:hint="eastAsia"/>
          <w:b/>
          <w:bCs/>
          <w:color w:val="000000"/>
          <w:kern w:val="0"/>
          <w:sz w:val="24"/>
          <w:szCs w:val="24"/>
        </w:rPr>
        <w:t>1、薪酬待遇：</w:t>
      </w:r>
    </w:p>
    <w:p w:rsidR="00EB2461" w:rsidRPr="00EB2461" w:rsidRDefault="00EB2461" w:rsidP="00EB2461">
      <w:pPr>
        <w:widowControl/>
        <w:shd w:val="clear" w:color="auto" w:fill="FFFFFF"/>
        <w:spacing w:before="100" w:beforeAutospacing="1" w:after="100" w:afterAutospacing="1"/>
        <w:jc w:val="left"/>
        <w:rPr>
          <w:rFonts w:ascii="Segoe UI" w:eastAsia="宋体" w:hAnsi="Segoe UI" w:cs="Segoe UI"/>
          <w:color w:val="333333"/>
          <w:kern w:val="0"/>
          <w:sz w:val="24"/>
          <w:szCs w:val="24"/>
        </w:rPr>
      </w:pPr>
      <w:r w:rsidRPr="00EB2461">
        <w:rPr>
          <w:rFonts w:ascii="宋体" w:eastAsia="宋体" w:hAnsi="宋体" w:cs="Segoe UI" w:hint="eastAsia"/>
          <w:b/>
          <w:bCs/>
          <w:color w:val="000000"/>
          <w:kern w:val="0"/>
          <w:sz w:val="24"/>
          <w:szCs w:val="24"/>
        </w:rPr>
        <w:t>（1）薪资标准：</w:t>
      </w:r>
      <w:r w:rsidRPr="00EB2461">
        <w:rPr>
          <w:rFonts w:ascii="宋体" w:eastAsia="宋体" w:hAnsi="宋体" w:cs="Segoe UI" w:hint="eastAsia"/>
          <w:color w:val="000000"/>
          <w:kern w:val="0"/>
          <w:sz w:val="24"/>
          <w:szCs w:val="24"/>
        </w:rPr>
        <w:t>公司提供具有竞争力的薪酬待遇；</w:t>
      </w:r>
    </w:p>
    <w:p w:rsidR="00EB2461" w:rsidRPr="00EB2461" w:rsidRDefault="00EB2461" w:rsidP="00EB2461">
      <w:pPr>
        <w:widowControl/>
        <w:shd w:val="clear" w:color="auto" w:fill="FFFFFF"/>
        <w:spacing w:before="100" w:beforeAutospacing="1" w:after="100" w:afterAutospacing="1"/>
        <w:jc w:val="left"/>
        <w:rPr>
          <w:rFonts w:ascii="Segoe UI" w:eastAsia="宋体" w:hAnsi="Segoe UI" w:cs="Segoe UI"/>
          <w:color w:val="333333"/>
          <w:kern w:val="0"/>
          <w:sz w:val="24"/>
          <w:szCs w:val="24"/>
        </w:rPr>
      </w:pPr>
      <w:r w:rsidRPr="00EB2461">
        <w:rPr>
          <w:rFonts w:ascii="宋体" w:eastAsia="宋体" w:hAnsi="宋体" w:cs="Segoe UI" w:hint="eastAsia"/>
          <w:b/>
          <w:bCs/>
          <w:color w:val="000000"/>
          <w:kern w:val="0"/>
          <w:sz w:val="24"/>
          <w:szCs w:val="24"/>
        </w:rPr>
        <w:t>（2）薪酬组成:</w:t>
      </w:r>
      <w:r w:rsidRPr="00EB2461">
        <w:rPr>
          <w:rFonts w:ascii="Segoe UI" w:eastAsia="宋体" w:hAnsi="Segoe UI" w:cs="Segoe UI"/>
          <w:color w:val="333333"/>
          <w:kern w:val="0"/>
          <w:sz w:val="24"/>
          <w:szCs w:val="24"/>
        </w:rPr>
        <w:t> </w:t>
      </w:r>
      <w:r w:rsidRPr="00EB2461">
        <w:rPr>
          <w:rFonts w:ascii="宋体" w:eastAsia="宋体" w:hAnsi="宋体" w:cs="Segoe UI" w:hint="eastAsia"/>
          <w:color w:val="000000"/>
          <w:kern w:val="0"/>
          <w:sz w:val="24"/>
          <w:szCs w:val="24"/>
        </w:rPr>
        <w:t>年度薪酬=月度工资 年终奖金 效益奖金 其他奖金 各项补贴</w:t>
      </w:r>
    </w:p>
    <w:p w:rsidR="00EB2461" w:rsidRPr="00EB2461" w:rsidRDefault="00EB2461" w:rsidP="00EB2461">
      <w:pPr>
        <w:widowControl/>
        <w:shd w:val="clear" w:color="auto" w:fill="FFFFFF"/>
        <w:spacing w:before="100" w:beforeAutospacing="1" w:after="100" w:afterAutospacing="1"/>
        <w:jc w:val="left"/>
        <w:rPr>
          <w:rFonts w:ascii="Segoe UI" w:eastAsia="宋体" w:hAnsi="Segoe UI" w:cs="Segoe UI"/>
          <w:color w:val="333333"/>
          <w:kern w:val="0"/>
          <w:sz w:val="24"/>
          <w:szCs w:val="24"/>
        </w:rPr>
      </w:pPr>
      <w:r w:rsidRPr="00EB2461">
        <w:rPr>
          <w:rFonts w:ascii="宋体" w:eastAsia="宋体" w:hAnsi="宋体" w:cs="Segoe UI" w:hint="eastAsia"/>
          <w:b/>
          <w:bCs/>
          <w:color w:val="000000"/>
          <w:kern w:val="0"/>
          <w:sz w:val="24"/>
          <w:szCs w:val="24"/>
        </w:rPr>
        <w:t>（3）奖金、福利</w:t>
      </w:r>
    </w:p>
    <w:p w:rsidR="00EB2461" w:rsidRPr="00EB2461" w:rsidRDefault="00EB2461" w:rsidP="00EB2461">
      <w:pPr>
        <w:widowControl/>
        <w:shd w:val="clear" w:color="auto" w:fill="FFFFFF"/>
        <w:spacing w:before="100" w:beforeAutospacing="1" w:after="100" w:afterAutospacing="1"/>
        <w:jc w:val="left"/>
        <w:rPr>
          <w:rFonts w:ascii="Segoe UI" w:eastAsia="宋体" w:hAnsi="Segoe UI" w:cs="Segoe UI"/>
          <w:color w:val="333333"/>
          <w:kern w:val="0"/>
          <w:sz w:val="24"/>
          <w:szCs w:val="24"/>
        </w:rPr>
      </w:pPr>
      <w:r w:rsidRPr="00EB2461">
        <w:rPr>
          <w:rFonts w:ascii="宋体" w:eastAsia="宋体" w:hAnsi="宋体" w:cs="Segoe UI" w:hint="eastAsia"/>
          <w:b/>
          <w:bCs/>
          <w:color w:val="000000"/>
          <w:kern w:val="0"/>
          <w:sz w:val="24"/>
          <w:szCs w:val="24"/>
        </w:rPr>
        <w:t>◇五险</w:t>
      </w:r>
      <w:proofErr w:type="gramStart"/>
      <w:r w:rsidRPr="00EB2461">
        <w:rPr>
          <w:rFonts w:ascii="宋体" w:eastAsia="宋体" w:hAnsi="宋体" w:cs="Segoe UI" w:hint="eastAsia"/>
          <w:b/>
          <w:bCs/>
          <w:color w:val="000000"/>
          <w:kern w:val="0"/>
          <w:sz w:val="24"/>
          <w:szCs w:val="24"/>
        </w:rPr>
        <w:t>一</w:t>
      </w:r>
      <w:proofErr w:type="gramEnd"/>
      <w:r w:rsidRPr="00EB2461">
        <w:rPr>
          <w:rFonts w:ascii="宋体" w:eastAsia="宋体" w:hAnsi="宋体" w:cs="Segoe UI" w:hint="eastAsia"/>
          <w:b/>
          <w:bCs/>
          <w:color w:val="000000"/>
          <w:kern w:val="0"/>
          <w:sz w:val="24"/>
          <w:szCs w:val="24"/>
        </w:rPr>
        <w:t>金：</w:t>
      </w:r>
      <w:r w:rsidRPr="00EB2461">
        <w:rPr>
          <w:rFonts w:ascii="宋体" w:eastAsia="宋体" w:hAnsi="宋体" w:cs="Segoe UI" w:hint="eastAsia"/>
          <w:color w:val="000000"/>
          <w:kern w:val="0"/>
          <w:sz w:val="24"/>
          <w:szCs w:val="24"/>
        </w:rPr>
        <w:t>为员工购买住房公积金，办理养老、工伤、医疗、失业、生育等各项社会保险</w:t>
      </w:r>
    </w:p>
    <w:p w:rsidR="00EB2461" w:rsidRPr="00EB2461" w:rsidRDefault="00EB2461" w:rsidP="00EB2461">
      <w:pPr>
        <w:widowControl/>
        <w:shd w:val="clear" w:color="auto" w:fill="FFFFFF"/>
        <w:spacing w:before="100" w:beforeAutospacing="1" w:after="100" w:afterAutospacing="1"/>
        <w:jc w:val="left"/>
        <w:rPr>
          <w:rFonts w:ascii="Segoe UI" w:eastAsia="宋体" w:hAnsi="Segoe UI" w:cs="Segoe UI"/>
          <w:color w:val="333333"/>
          <w:kern w:val="0"/>
          <w:sz w:val="24"/>
          <w:szCs w:val="24"/>
        </w:rPr>
      </w:pPr>
      <w:r w:rsidRPr="00EB2461">
        <w:rPr>
          <w:rFonts w:ascii="宋体" w:eastAsia="宋体" w:hAnsi="宋体" w:cs="Segoe UI" w:hint="eastAsia"/>
          <w:b/>
          <w:bCs/>
          <w:color w:val="000000"/>
          <w:kern w:val="0"/>
          <w:sz w:val="24"/>
          <w:szCs w:val="24"/>
        </w:rPr>
        <w:t>◇ 公司购房补贴：</w:t>
      </w:r>
      <w:r w:rsidRPr="00EB2461">
        <w:rPr>
          <w:rFonts w:ascii="宋体" w:eastAsia="宋体" w:hAnsi="宋体" w:cs="Segoe UI" w:hint="eastAsia"/>
          <w:color w:val="000000"/>
          <w:kern w:val="0"/>
          <w:sz w:val="24"/>
          <w:szCs w:val="24"/>
        </w:rPr>
        <w:t>公司的技术研发类等关键岗位人才可享受高达70%的公司购房补贴（硕士定岗满2年，本科定岗满3年）；</w:t>
      </w:r>
    </w:p>
    <w:p w:rsidR="00EB2461" w:rsidRPr="00EB2461" w:rsidRDefault="00EB2461" w:rsidP="00EB2461">
      <w:pPr>
        <w:widowControl/>
        <w:shd w:val="clear" w:color="auto" w:fill="FFFFFF"/>
        <w:spacing w:before="100" w:beforeAutospacing="1" w:after="100" w:afterAutospacing="1"/>
        <w:jc w:val="left"/>
        <w:rPr>
          <w:rFonts w:ascii="Segoe UI" w:eastAsia="宋体" w:hAnsi="Segoe UI" w:cs="Segoe UI"/>
          <w:color w:val="333333"/>
          <w:kern w:val="0"/>
          <w:sz w:val="24"/>
          <w:szCs w:val="24"/>
        </w:rPr>
      </w:pPr>
      <w:r w:rsidRPr="00EB2461">
        <w:rPr>
          <w:rFonts w:ascii="宋体" w:eastAsia="宋体" w:hAnsi="宋体" w:cs="Segoe UI" w:hint="eastAsia"/>
          <w:b/>
          <w:bCs/>
          <w:color w:val="000000"/>
          <w:kern w:val="0"/>
          <w:sz w:val="24"/>
          <w:szCs w:val="24"/>
        </w:rPr>
        <w:t>◇ 股权激励：</w:t>
      </w:r>
      <w:r w:rsidRPr="00EB2461">
        <w:rPr>
          <w:rFonts w:ascii="宋体" w:eastAsia="宋体" w:hAnsi="宋体" w:cs="Segoe UI" w:hint="eastAsia"/>
          <w:color w:val="000000"/>
          <w:kern w:val="0"/>
          <w:sz w:val="24"/>
          <w:szCs w:val="24"/>
        </w:rPr>
        <w:t>对骨干员工实施股权激励</w:t>
      </w:r>
    </w:p>
    <w:p w:rsidR="00EB2461" w:rsidRPr="00EB2461" w:rsidRDefault="00EB2461" w:rsidP="00EB2461">
      <w:pPr>
        <w:widowControl/>
        <w:shd w:val="clear" w:color="auto" w:fill="FFFFFF"/>
        <w:spacing w:before="100" w:beforeAutospacing="1" w:after="100" w:afterAutospacing="1"/>
        <w:jc w:val="left"/>
        <w:rPr>
          <w:rFonts w:ascii="Segoe UI" w:eastAsia="宋体" w:hAnsi="Segoe UI" w:cs="Segoe UI"/>
          <w:color w:val="333333"/>
          <w:kern w:val="0"/>
          <w:sz w:val="24"/>
          <w:szCs w:val="24"/>
        </w:rPr>
      </w:pPr>
      <w:r w:rsidRPr="00EB2461">
        <w:rPr>
          <w:rFonts w:ascii="宋体" w:eastAsia="宋体" w:hAnsi="宋体" w:cs="Segoe UI" w:hint="eastAsia"/>
          <w:b/>
          <w:bCs/>
          <w:color w:val="000000"/>
          <w:kern w:val="0"/>
          <w:sz w:val="24"/>
          <w:szCs w:val="24"/>
        </w:rPr>
        <w:t>◇有薪假期：</w:t>
      </w:r>
      <w:r w:rsidRPr="00EB2461">
        <w:rPr>
          <w:rFonts w:ascii="宋体" w:eastAsia="宋体" w:hAnsi="宋体" w:cs="Segoe UI" w:hint="eastAsia"/>
          <w:color w:val="000000"/>
          <w:kern w:val="0"/>
          <w:sz w:val="24"/>
          <w:szCs w:val="24"/>
        </w:rPr>
        <w:t>享有国家法定假、婚假等；</w:t>
      </w:r>
    </w:p>
    <w:p w:rsidR="00EB2461" w:rsidRPr="00EB2461" w:rsidRDefault="00EB2461" w:rsidP="00EB2461">
      <w:pPr>
        <w:widowControl/>
        <w:shd w:val="clear" w:color="auto" w:fill="FFFFFF"/>
        <w:spacing w:before="100" w:beforeAutospacing="1" w:after="100" w:afterAutospacing="1"/>
        <w:jc w:val="left"/>
        <w:rPr>
          <w:rFonts w:ascii="Segoe UI" w:eastAsia="宋体" w:hAnsi="Segoe UI" w:cs="Segoe UI"/>
          <w:color w:val="333333"/>
          <w:kern w:val="0"/>
          <w:sz w:val="24"/>
          <w:szCs w:val="24"/>
        </w:rPr>
      </w:pPr>
      <w:r w:rsidRPr="00EB2461">
        <w:rPr>
          <w:rFonts w:ascii="宋体" w:eastAsia="宋体" w:hAnsi="宋体" w:cs="Segoe UI" w:hint="eastAsia"/>
          <w:b/>
          <w:bCs/>
          <w:color w:val="000000"/>
          <w:kern w:val="0"/>
          <w:sz w:val="24"/>
          <w:szCs w:val="24"/>
        </w:rPr>
        <w:t>◇</w:t>
      </w:r>
      <w:r w:rsidRPr="00EB2461">
        <w:rPr>
          <w:rFonts w:ascii="宋体" w:eastAsia="宋体" w:hAnsi="宋体" w:cs="Segoe UI" w:hint="eastAsia"/>
          <w:b/>
          <w:bCs/>
          <w:color w:val="333333"/>
          <w:kern w:val="0"/>
          <w:sz w:val="24"/>
          <w:szCs w:val="24"/>
        </w:rPr>
        <w:t>其他补贴：</w:t>
      </w:r>
      <w:r w:rsidRPr="00EB2461">
        <w:rPr>
          <w:rFonts w:ascii="宋体" w:eastAsia="宋体" w:hAnsi="宋体" w:cs="Segoe UI" w:hint="eastAsia"/>
          <w:color w:val="333333"/>
          <w:kern w:val="0"/>
          <w:sz w:val="24"/>
          <w:szCs w:val="24"/>
        </w:rPr>
        <w:t>毕业生到公司就业，可享受免费体检、车费补贴等额外津贴。</w:t>
      </w:r>
    </w:p>
    <w:p w:rsidR="00EB2461" w:rsidRPr="00EB2461" w:rsidRDefault="00EB2461" w:rsidP="00EB2461">
      <w:pPr>
        <w:widowControl/>
        <w:shd w:val="clear" w:color="auto" w:fill="FFFFFF"/>
        <w:spacing w:before="120" w:after="120"/>
        <w:jc w:val="left"/>
        <w:rPr>
          <w:rFonts w:ascii="Segoe UI" w:eastAsia="宋体" w:hAnsi="Segoe UI" w:cs="Segoe UI"/>
          <w:color w:val="333333"/>
          <w:kern w:val="0"/>
          <w:sz w:val="24"/>
          <w:szCs w:val="24"/>
        </w:rPr>
      </w:pPr>
      <w:r w:rsidRPr="00EB2461">
        <w:rPr>
          <w:rFonts w:ascii="宋体" w:eastAsia="宋体" w:hAnsi="宋体" w:cs="Segoe UI" w:hint="eastAsia"/>
          <w:b/>
          <w:bCs/>
          <w:color w:val="000000"/>
          <w:kern w:val="0"/>
          <w:sz w:val="24"/>
          <w:szCs w:val="24"/>
        </w:rPr>
        <w:t>2、培训管理</w:t>
      </w:r>
      <w:r w:rsidRPr="00EB2461">
        <w:rPr>
          <w:rFonts w:ascii="宋体" w:eastAsia="宋体" w:hAnsi="宋体" w:cs="Segoe UI" w:hint="eastAsia"/>
          <w:color w:val="000000"/>
          <w:kern w:val="0"/>
          <w:sz w:val="24"/>
          <w:szCs w:val="24"/>
        </w:rPr>
        <w:t>：①工作业绩突出者有机会赴美国、欧洲等地参观学习；②公司与安徽大学等知名高校建立产学研合作平台，公司员工可享受高校平台资源；</w:t>
      </w:r>
    </w:p>
    <w:p w:rsidR="00EB2461" w:rsidRPr="00EB2461" w:rsidRDefault="00EB2461" w:rsidP="00EB2461">
      <w:pPr>
        <w:widowControl/>
        <w:shd w:val="clear" w:color="auto" w:fill="FFFFFF"/>
        <w:spacing w:before="120" w:after="120"/>
        <w:jc w:val="left"/>
        <w:rPr>
          <w:rFonts w:ascii="Segoe UI" w:eastAsia="宋体" w:hAnsi="Segoe UI" w:cs="Segoe UI"/>
          <w:color w:val="333333"/>
          <w:kern w:val="0"/>
          <w:sz w:val="24"/>
          <w:szCs w:val="24"/>
        </w:rPr>
      </w:pPr>
      <w:r w:rsidRPr="00EB2461">
        <w:rPr>
          <w:rFonts w:ascii="宋体" w:eastAsia="宋体" w:hAnsi="宋体" w:cs="Segoe UI" w:hint="eastAsia"/>
          <w:b/>
          <w:bCs/>
          <w:color w:val="000000"/>
          <w:kern w:val="0"/>
          <w:sz w:val="24"/>
          <w:szCs w:val="24"/>
        </w:rPr>
        <w:t>3、食宿条件：</w:t>
      </w:r>
      <w:r w:rsidRPr="00EB2461">
        <w:rPr>
          <w:rFonts w:ascii="宋体" w:eastAsia="宋体" w:hAnsi="宋体" w:cs="Segoe UI" w:hint="eastAsia"/>
          <w:color w:val="000000"/>
          <w:kern w:val="0"/>
          <w:sz w:val="24"/>
          <w:szCs w:val="24"/>
        </w:rPr>
        <w:t>公司设有餐厅、食堂，提供自费工作餐（标准：早餐2元左右，中、晚餐4元左右）；住宿条件：大学生公寓楼-内设卫生间、空调、热水器、数字电视、覆盖免费无线</w:t>
      </w:r>
      <w:proofErr w:type="spellStart"/>
      <w:r w:rsidRPr="00EB2461">
        <w:rPr>
          <w:rFonts w:ascii="宋体" w:eastAsia="宋体" w:hAnsi="宋体" w:cs="Segoe UI" w:hint="eastAsia"/>
          <w:color w:val="000000"/>
          <w:kern w:val="0"/>
          <w:sz w:val="24"/>
          <w:szCs w:val="24"/>
        </w:rPr>
        <w:t>WiFi</w:t>
      </w:r>
      <w:proofErr w:type="spellEnd"/>
      <w:r w:rsidR="00143C48">
        <w:rPr>
          <w:rFonts w:ascii="宋体" w:eastAsia="宋体" w:hAnsi="宋体" w:cs="Segoe UI" w:hint="eastAsia"/>
          <w:color w:val="000000"/>
          <w:kern w:val="0"/>
          <w:sz w:val="24"/>
          <w:szCs w:val="24"/>
        </w:rPr>
        <w:t>；</w:t>
      </w:r>
    </w:p>
    <w:p w:rsidR="00EB2461" w:rsidRPr="00EB2461" w:rsidRDefault="00EB2461" w:rsidP="00EB2461">
      <w:pPr>
        <w:widowControl/>
        <w:shd w:val="clear" w:color="auto" w:fill="FFFFFF"/>
        <w:spacing w:before="120" w:after="120"/>
        <w:jc w:val="left"/>
        <w:rPr>
          <w:rFonts w:ascii="Segoe UI" w:eastAsia="宋体" w:hAnsi="Segoe UI" w:cs="Segoe UI"/>
          <w:color w:val="333333"/>
          <w:kern w:val="0"/>
          <w:sz w:val="24"/>
          <w:szCs w:val="24"/>
        </w:rPr>
      </w:pPr>
      <w:r w:rsidRPr="00EB2461">
        <w:rPr>
          <w:rFonts w:ascii="宋体" w:eastAsia="宋体" w:hAnsi="宋体" w:cs="Segoe UI" w:hint="eastAsia"/>
          <w:b/>
          <w:bCs/>
          <w:color w:val="000000"/>
          <w:kern w:val="0"/>
          <w:sz w:val="24"/>
          <w:szCs w:val="24"/>
        </w:rPr>
        <w:t>4、作息制度：</w:t>
      </w:r>
      <w:r w:rsidRPr="00EB2461">
        <w:rPr>
          <w:rFonts w:ascii="宋体" w:eastAsia="宋体" w:hAnsi="宋体" w:cs="Segoe UI" w:hint="eastAsia"/>
          <w:color w:val="000000"/>
          <w:kern w:val="0"/>
          <w:sz w:val="24"/>
          <w:szCs w:val="24"/>
        </w:rPr>
        <w:t>每周五天8小时工作制；</w:t>
      </w:r>
    </w:p>
    <w:p w:rsidR="00EB2461" w:rsidRPr="00EB2461" w:rsidRDefault="00EB2461" w:rsidP="00EB2461">
      <w:pPr>
        <w:widowControl/>
        <w:shd w:val="clear" w:color="auto" w:fill="FFFFFF"/>
        <w:spacing w:before="120" w:after="120"/>
        <w:jc w:val="left"/>
        <w:rPr>
          <w:rFonts w:ascii="Segoe UI" w:eastAsia="宋体" w:hAnsi="Segoe UI" w:cs="Segoe UI"/>
          <w:color w:val="333333"/>
          <w:kern w:val="0"/>
          <w:sz w:val="24"/>
          <w:szCs w:val="24"/>
        </w:rPr>
      </w:pPr>
      <w:r w:rsidRPr="00EB2461">
        <w:rPr>
          <w:rFonts w:ascii="宋体" w:eastAsia="宋体" w:hAnsi="宋体" w:cs="Segoe UI" w:hint="eastAsia"/>
          <w:b/>
          <w:bCs/>
          <w:color w:val="000000"/>
          <w:kern w:val="0"/>
          <w:sz w:val="24"/>
          <w:szCs w:val="24"/>
        </w:rPr>
        <w:t>5、文娱活动：</w:t>
      </w:r>
      <w:r w:rsidRPr="00EB2461">
        <w:rPr>
          <w:rFonts w:ascii="宋体" w:eastAsia="宋体" w:hAnsi="宋体" w:cs="Segoe UI" w:hint="eastAsia"/>
          <w:color w:val="000000"/>
          <w:kern w:val="0"/>
          <w:sz w:val="24"/>
          <w:szCs w:val="24"/>
        </w:rPr>
        <w:t>公司生活区内有篮球场、图书室及乒乓球室可供大家在工作之余运动休闲。公司工会每年举办文艺晚会、运动会、联谊会、卡拉OK大奖赛、篮球、足球赛</w:t>
      </w:r>
      <w:r w:rsidRPr="00EB2461">
        <w:rPr>
          <w:rFonts w:ascii="宋体" w:eastAsia="宋体" w:hAnsi="宋体" w:cs="Segoe UI" w:hint="eastAsia"/>
          <w:color w:val="333333"/>
          <w:kern w:val="0"/>
          <w:sz w:val="24"/>
          <w:szCs w:val="24"/>
        </w:rPr>
        <w:t>、郊游等大型文娱活动。</w:t>
      </w:r>
    </w:p>
    <w:p w:rsidR="00EB2461" w:rsidRPr="00EB2461" w:rsidRDefault="00EB2461" w:rsidP="00EB2461">
      <w:pPr>
        <w:widowControl/>
        <w:shd w:val="clear" w:color="auto" w:fill="FFFFFF"/>
        <w:spacing w:before="100" w:beforeAutospacing="1" w:after="100" w:afterAutospacing="1"/>
        <w:jc w:val="left"/>
        <w:rPr>
          <w:rFonts w:ascii="Segoe UI" w:eastAsia="宋体" w:hAnsi="Segoe UI" w:cs="Segoe UI"/>
          <w:color w:val="333333"/>
          <w:kern w:val="0"/>
          <w:sz w:val="24"/>
          <w:szCs w:val="24"/>
        </w:rPr>
      </w:pPr>
      <w:r w:rsidRPr="00EB2461">
        <w:rPr>
          <w:rFonts w:ascii="宋体" w:eastAsia="宋体" w:hAnsi="宋体" w:cs="Segoe UI" w:hint="eastAsia"/>
          <w:b/>
          <w:bCs/>
          <w:color w:val="000000"/>
          <w:kern w:val="0"/>
          <w:sz w:val="24"/>
          <w:szCs w:val="24"/>
        </w:rPr>
        <w:t>四、公司地点及联系人</w:t>
      </w:r>
    </w:p>
    <w:p w:rsidR="00EB2461" w:rsidRPr="00EB2461" w:rsidRDefault="00EB2461" w:rsidP="00EB2461">
      <w:pPr>
        <w:widowControl/>
        <w:shd w:val="clear" w:color="auto" w:fill="FFFFFF"/>
        <w:spacing w:before="100" w:beforeAutospacing="1" w:after="100" w:afterAutospacing="1"/>
        <w:jc w:val="left"/>
        <w:rPr>
          <w:rFonts w:ascii="Segoe UI" w:eastAsia="宋体" w:hAnsi="Segoe UI" w:cs="Segoe UI"/>
          <w:color w:val="333333"/>
          <w:kern w:val="0"/>
          <w:sz w:val="24"/>
          <w:szCs w:val="24"/>
        </w:rPr>
      </w:pPr>
      <w:r w:rsidRPr="00EB2461">
        <w:rPr>
          <w:rFonts w:ascii="宋体" w:eastAsia="宋体" w:hAnsi="宋体" w:cs="Segoe UI" w:hint="eastAsia"/>
          <w:color w:val="000000"/>
          <w:kern w:val="0"/>
          <w:sz w:val="24"/>
          <w:szCs w:val="24"/>
        </w:rPr>
        <w:t>1、地方网站：http://www.ningguo.gov.cn</w:t>
      </w:r>
    </w:p>
    <w:p w:rsidR="00EB2461" w:rsidRPr="00EB2461" w:rsidRDefault="00EB2461" w:rsidP="00EB2461">
      <w:pPr>
        <w:widowControl/>
        <w:shd w:val="clear" w:color="auto" w:fill="FFFFFF"/>
        <w:spacing w:before="100" w:beforeAutospacing="1" w:after="100" w:afterAutospacing="1"/>
        <w:jc w:val="left"/>
        <w:rPr>
          <w:rFonts w:ascii="Segoe UI" w:eastAsia="宋体" w:hAnsi="Segoe UI" w:cs="Segoe UI"/>
          <w:color w:val="333333"/>
          <w:kern w:val="0"/>
          <w:sz w:val="24"/>
          <w:szCs w:val="24"/>
        </w:rPr>
      </w:pPr>
      <w:r w:rsidRPr="00EB2461">
        <w:rPr>
          <w:rFonts w:ascii="宋体" w:eastAsia="宋体" w:hAnsi="宋体" w:cs="Segoe UI" w:hint="eastAsia"/>
          <w:color w:val="000000"/>
          <w:kern w:val="0"/>
          <w:sz w:val="24"/>
          <w:szCs w:val="24"/>
        </w:rPr>
        <w:t>2、公司网站：http：//www.zhongdinggroup.com</w:t>
      </w:r>
    </w:p>
    <w:p w:rsidR="00EB2461" w:rsidRPr="00EB2461" w:rsidRDefault="00EB2461" w:rsidP="00EB2461">
      <w:pPr>
        <w:widowControl/>
        <w:shd w:val="clear" w:color="auto" w:fill="FFFFFF"/>
        <w:spacing w:before="100" w:beforeAutospacing="1" w:after="100" w:afterAutospacing="1"/>
        <w:jc w:val="left"/>
        <w:rPr>
          <w:rFonts w:ascii="Segoe UI" w:eastAsia="宋体" w:hAnsi="Segoe UI" w:cs="Segoe UI"/>
          <w:color w:val="333333"/>
          <w:kern w:val="0"/>
          <w:sz w:val="24"/>
          <w:szCs w:val="24"/>
        </w:rPr>
      </w:pPr>
      <w:r w:rsidRPr="00EB2461">
        <w:rPr>
          <w:rFonts w:ascii="宋体" w:eastAsia="宋体" w:hAnsi="宋体" w:cs="Segoe UI" w:hint="eastAsia"/>
          <w:color w:val="000000"/>
          <w:kern w:val="0"/>
          <w:sz w:val="24"/>
          <w:szCs w:val="24"/>
        </w:rPr>
        <w:t>3、公司地址：安徽省宁国市经济技术开发区中鼎减震工业园</w:t>
      </w:r>
    </w:p>
    <w:p w:rsidR="00EB2461" w:rsidRPr="00EB2461" w:rsidRDefault="00EB2461" w:rsidP="00EB2461">
      <w:pPr>
        <w:widowControl/>
        <w:shd w:val="clear" w:color="auto" w:fill="FFFFFF"/>
        <w:spacing w:before="100" w:beforeAutospacing="1" w:after="100" w:afterAutospacing="1"/>
        <w:jc w:val="left"/>
        <w:rPr>
          <w:rFonts w:ascii="Segoe UI" w:eastAsia="宋体" w:hAnsi="Segoe UI" w:cs="Segoe UI"/>
          <w:color w:val="333333"/>
          <w:kern w:val="0"/>
          <w:sz w:val="24"/>
          <w:szCs w:val="24"/>
        </w:rPr>
      </w:pPr>
      <w:r w:rsidRPr="00EB2461">
        <w:rPr>
          <w:rFonts w:ascii="宋体" w:eastAsia="宋体" w:hAnsi="宋体" w:cs="Segoe UI" w:hint="eastAsia"/>
          <w:color w:val="000000"/>
          <w:kern w:val="0"/>
          <w:sz w:val="24"/>
          <w:szCs w:val="24"/>
        </w:rPr>
        <w:lastRenderedPageBreak/>
        <w:t>4、简历投递邮箱:xuzl@zhongdinggroup.com</w:t>
      </w:r>
    </w:p>
    <w:p w:rsidR="0049339A" w:rsidRDefault="00EB2461" w:rsidP="00EB2461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Segoe UI"/>
          <w:color w:val="000000"/>
          <w:kern w:val="0"/>
          <w:sz w:val="24"/>
          <w:szCs w:val="24"/>
        </w:rPr>
      </w:pPr>
      <w:r w:rsidRPr="00EB2461">
        <w:rPr>
          <w:rFonts w:ascii="宋体" w:eastAsia="宋体" w:hAnsi="宋体" w:cs="Segoe UI" w:hint="eastAsia"/>
          <w:color w:val="000000"/>
          <w:kern w:val="0"/>
          <w:sz w:val="24"/>
          <w:szCs w:val="24"/>
        </w:rPr>
        <w:t>5、联系人：</w:t>
      </w:r>
      <w:r w:rsidR="009A7197" w:rsidRPr="00EB2461">
        <w:rPr>
          <w:rFonts w:ascii="宋体" w:eastAsia="宋体" w:hAnsi="宋体" w:cs="Segoe UI" w:hint="eastAsia"/>
          <w:color w:val="000000"/>
          <w:kern w:val="0"/>
          <w:sz w:val="24"/>
          <w:szCs w:val="24"/>
        </w:rPr>
        <w:t xml:space="preserve"> </w:t>
      </w:r>
      <w:r w:rsidRPr="00EB2461">
        <w:rPr>
          <w:rFonts w:ascii="宋体" w:eastAsia="宋体" w:hAnsi="宋体" w:cs="Segoe UI" w:hint="eastAsia"/>
          <w:color w:val="000000"/>
          <w:kern w:val="0"/>
          <w:sz w:val="24"/>
          <w:szCs w:val="24"/>
        </w:rPr>
        <w:t>(0563)4185026/18956399196</w:t>
      </w:r>
      <w:bookmarkStart w:id="0" w:name="_GoBack"/>
      <w:bookmarkEnd w:id="0"/>
    </w:p>
    <w:p w:rsidR="00757176" w:rsidRDefault="00757176" w:rsidP="00EB2461">
      <w:pPr>
        <w:widowControl/>
        <w:shd w:val="clear" w:color="auto" w:fill="FFFFFF"/>
        <w:spacing w:before="100" w:beforeAutospacing="1" w:after="100" w:afterAutospacing="1"/>
        <w:jc w:val="left"/>
      </w:pPr>
      <w:r>
        <w:rPr>
          <w:rFonts w:ascii="宋体" w:eastAsia="宋体" w:hAnsi="宋体" w:cs="Segoe UI" w:hint="eastAsia"/>
          <w:color w:val="000000"/>
          <w:kern w:val="0"/>
          <w:sz w:val="24"/>
          <w:szCs w:val="24"/>
        </w:rPr>
        <w:t xml:space="preserve">           15956271617</w:t>
      </w:r>
    </w:p>
    <w:sectPr w:rsidR="007571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1314" w:rsidRDefault="00881314" w:rsidP="009A7197">
      <w:r>
        <w:separator/>
      </w:r>
    </w:p>
  </w:endnote>
  <w:endnote w:type="continuationSeparator" w:id="0">
    <w:p w:rsidR="00881314" w:rsidRDefault="00881314" w:rsidP="009A71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1314" w:rsidRDefault="00881314" w:rsidP="009A7197">
      <w:r>
        <w:separator/>
      </w:r>
    </w:p>
  </w:footnote>
  <w:footnote w:type="continuationSeparator" w:id="0">
    <w:p w:rsidR="00881314" w:rsidRDefault="00881314" w:rsidP="009A71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2461"/>
    <w:rsid w:val="00143C48"/>
    <w:rsid w:val="0049339A"/>
    <w:rsid w:val="00757176"/>
    <w:rsid w:val="00881314"/>
    <w:rsid w:val="009A7197"/>
    <w:rsid w:val="00E446FB"/>
    <w:rsid w:val="00EB2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B24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B2461"/>
    <w:rPr>
      <w:b/>
      <w:bCs/>
    </w:rPr>
  </w:style>
  <w:style w:type="paragraph" w:styleId="a5">
    <w:name w:val="header"/>
    <w:basedOn w:val="a"/>
    <w:link w:val="Char"/>
    <w:uiPriority w:val="99"/>
    <w:unhideWhenUsed/>
    <w:rsid w:val="009A71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A719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A71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A719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B24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B2461"/>
    <w:rPr>
      <w:b/>
      <w:bCs/>
    </w:rPr>
  </w:style>
  <w:style w:type="paragraph" w:styleId="a5">
    <w:name w:val="header"/>
    <w:basedOn w:val="a"/>
    <w:link w:val="Char"/>
    <w:uiPriority w:val="99"/>
    <w:unhideWhenUsed/>
    <w:rsid w:val="009A71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A719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A71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A719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80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748915-04CB-462F-A2EF-0D257EE396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250</Words>
  <Characters>1427</Characters>
  <Application>Microsoft Office Word</Application>
  <DocSecurity>0</DocSecurity>
  <Lines>11</Lines>
  <Paragraphs>3</Paragraphs>
  <ScaleCrop>false</ScaleCrop>
  <Company/>
  <LinksUpToDate>false</LinksUpToDate>
  <CharactersWithSpaces>1674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5</cp:revision>
  <dcterms:created xsi:type="dcterms:W3CDTF">2021-10-18T00:37:00Z</dcterms:created>
  <dcterms:modified xsi:type="dcterms:W3CDTF">2021-11-03T06:39:00Z</dcterms:modified>
</cp:coreProperties>
</file>